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811"/>
        <w:tblW w:w="1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0"/>
      </w:tblGrid>
      <w:tr w:rsidR="00D84BF4" w:rsidRPr="008B6A26" w:rsidTr="006134CC">
        <w:trPr>
          <w:trHeight w:val="1277"/>
        </w:trPr>
        <w:tc>
          <w:tcPr>
            <w:tcW w:w="1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BF4" w:rsidRPr="0094277A" w:rsidRDefault="00F02049" w:rsidP="00591110">
            <w:pPr>
              <w:pStyle w:val="NoSpacing"/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94277A">
              <w:rPr>
                <w:rFonts w:ascii="Tahoma" w:hAnsi="Tahoma" w:cs="Tahoma"/>
                <w:b/>
                <w:i/>
                <w:lang w:val="en-US"/>
              </w:rPr>
              <w:t xml:space="preserve">                                                         </w:t>
            </w:r>
            <w:r w:rsidR="00591110" w:rsidRPr="0094277A">
              <w:rPr>
                <w:rFonts w:ascii="Tahoma" w:hAnsi="Tahoma" w:cs="Tahoma"/>
                <w:b/>
                <w:i/>
                <w:lang w:val="en-US"/>
              </w:rPr>
              <w:t xml:space="preserve">                 </w:t>
            </w:r>
            <w:r w:rsidR="00D84BF4" w:rsidRPr="0094277A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Colegio Colombo Británico</w:t>
            </w:r>
          </w:p>
          <w:p w:rsidR="00D84BF4" w:rsidRPr="00C11466" w:rsidRDefault="00F02049" w:rsidP="00F02049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r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                        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Section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CB6244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Early Childhood</w:t>
            </w:r>
          </w:p>
          <w:p w:rsidR="00D84BF4" w:rsidRPr="00C11466" w:rsidRDefault="001245CE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es-CO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3154680</wp:posOffset>
                  </wp:positionH>
                  <wp:positionV relativeFrom="paragraph">
                    <wp:posOffset>-370840</wp:posOffset>
                  </wp:positionV>
                  <wp:extent cx="569595" cy="750570"/>
                  <wp:effectExtent l="0" t="0" r="1905" b="0"/>
                  <wp:wrapSquare wrapText="bothSides"/>
                  <wp:docPr id="19" name="Imagen 19" descr="escudo simple en gr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scudo simple en gr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2049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                         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723924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Prek</w:t>
            </w:r>
            <w:r w:rsidR="000D49CF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inder </w:t>
            </w:r>
            <w:r w:rsidR="00C11466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G</w:t>
            </w:r>
            <w:r w:rsidR="00F02049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rade </w:t>
            </w:r>
            <w:r w:rsid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– </w:t>
            </w:r>
            <w:r w:rsidR="008B6A2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First </w:t>
            </w:r>
            <w:r w:rsid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Language </w:t>
            </w:r>
            <w:r w:rsidR="00B723C1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2016-2017</w:t>
            </w: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lang w:val="en-US"/>
              </w:rPr>
            </w:pPr>
          </w:p>
        </w:tc>
      </w:tr>
    </w:tbl>
    <w:p w:rsidR="006C6655" w:rsidRPr="00C11466" w:rsidRDefault="006C6655" w:rsidP="006C6655">
      <w:pPr>
        <w:rPr>
          <w:rFonts w:ascii="Tahoma" w:hAnsi="Tahoma" w:cs="Tahoma"/>
          <w:vanish/>
          <w:lang w:val="en-US"/>
        </w:rPr>
      </w:pPr>
    </w:p>
    <w:tbl>
      <w:tblPr>
        <w:tblpPr w:leftFromText="141" w:rightFromText="141" w:vertAnchor="text" w:horzAnchor="margin" w:tblpY="1726"/>
        <w:tblOverlap w:val="never"/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23"/>
        <w:gridCol w:w="491"/>
        <w:gridCol w:w="3134"/>
        <w:gridCol w:w="3359"/>
        <w:gridCol w:w="3862"/>
        <w:gridCol w:w="17"/>
        <w:gridCol w:w="2971"/>
      </w:tblGrid>
      <w:tr w:rsidR="00D84BF4" w:rsidRPr="00F02049" w:rsidTr="00C11466">
        <w:trPr>
          <w:trHeight w:val="3"/>
        </w:trPr>
        <w:tc>
          <w:tcPr>
            <w:tcW w:w="1432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65E0" w:rsidRPr="00C11466" w:rsidRDefault="006865E0" w:rsidP="00C11466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  <w:p w:rsidR="00D84BF4" w:rsidRPr="00F41918" w:rsidRDefault="008B6A26" w:rsidP="00C11466">
            <w:pPr>
              <w:jc w:val="center"/>
              <w:rPr>
                <w:rFonts w:ascii="Tahoma" w:hAnsi="Tahoma" w:cs="Tahoma"/>
                <w:b/>
                <w:i/>
                <w:lang w:val="en-GB"/>
              </w:rPr>
            </w:pPr>
            <w:r>
              <w:rPr>
                <w:rFonts w:ascii="Tahoma" w:hAnsi="Tahoma" w:cs="Tahoma"/>
                <w:b/>
                <w:i/>
                <w:lang w:val="en-GB"/>
              </w:rPr>
              <w:t xml:space="preserve">FIRST </w:t>
            </w:r>
            <w:r w:rsidR="00C11466">
              <w:rPr>
                <w:rFonts w:ascii="Tahoma" w:hAnsi="Tahoma" w:cs="Tahoma"/>
                <w:b/>
                <w:i/>
                <w:lang w:val="en-GB"/>
              </w:rPr>
              <w:t xml:space="preserve"> LANGUAGE </w:t>
            </w:r>
            <w:r>
              <w:rPr>
                <w:rFonts w:ascii="Tahoma" w:hAnsi="Tahoma" w:cs="Tahoma"/>
                <w:b/>
                <w:i/>
                <w:lang w:val="en-GB"/>
              </w:rPr>
              <w:t xml:space="preserve"> SPANISH</w:t>
            </w:r>
          </w:p>
          <w:p w:rsidR="0090300B" w:rsidRPr="00F02049" w:rsidRDefault="0090300B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</w:p>
        </w:tc>
      </w:tr>
      <w:tr w:rsidR="00D84BF4" w:rsidRPr="00F02049" w:rsidTr="00E61709">
        <w:trPr>
          <w:trHeight w:val="5"/>
        </w:trPr>
        <w:tc>
          <w:tcPr>
            <w:tcW w:w="9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F20FEA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Achievements</w:t>
            </w: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 xml:space="preserve"> I Period</w:t>
            </w: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II Period</w:t>
            </w:r>
          </w:p>
        </w:tc>
        <w:tc>
          <w:tcPr>
            <w:tcW w:w="29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III Period</w:t>
            </w:r>
          </w:p>
        </w:tc>
      </w:tr>
      <w:tr w:rsidR="00576407" w:rsidRPr="00E61709" w:rsidTr="00E61709">
        <w:trPr>
          <w:cantSplit/>
          <w:trHeight w:val="3568"/>
        </w:trPr>
        <w:tc>
          <w:tcPr>
            <w:tcW w:w="4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576407" w:rsidRPr="003F3A23" w:rsidRDefault="00576407" w:rsidP="00C11466">
            <w:pPr>
              <w:ind w:right="113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3F3A23">
              <w:rPr>
                <w:b/>
                <w:i/>
                <w:sz w:val="20"/>
                <w:szCs w:val="20"/>
                <w:lang w:val="en-US"/>
              </w:rPr>
              <w:t>Oral Communication</w:t>
            </w:r>
          </w:p>
          <w:p w:rsidR="00576407" w:rsidRPr="00F02049" w:rsidRDefault="00576407" w:rsidP="00C11466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576407" w:rsidRPr="00F02049" w:rsidRDefault="00576407" w:rsidP="00C11466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Listening and speaking</w:t>
            </w: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576407" w:rsidRPr="008E5668" w:rsidRDefault="00576407" w:rsidP="005764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576407" w:rsidRPr="008E5668" w:rsidRDefault="00576407" w:rsidP="005764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E566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DEMOSTRAR LA IMPORTANCIA DE HABLAR Y ESCUCHAR PARA COMUNICARSE (Fase 1-2)</w:t>
            </w:r>
          </w:p>
          <w:p w:rsidR="00576407" w:rsidRPr="008E5668" w:rsidRDefault="0057640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  <w:lang w:eastAsia="es-CO"/>
              </w:rPr>
            </w:pPr>
          </w:p>
          <w:p w:rsidR="00576407" w:rsidRPr="008E5668" w:rsidRDefault="0057640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76407" w:rsidRPr="00742511" w:rsidRDefault="0057640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742511">
              <w:rPr>
                <w:rFonts w:ascii="Arial" w:hAnsi="Arial" w:cs="Arial"/>
                <w:i/>
                <w:sz w:val="20"/>
                <w:szCs w:val="20"/>
              </w:rPr>
              <w:t>Narra experiencias personales expres</w:t>
            </w:r>
            <w:r w:rsidRPr="00742511">
              <w:rPr>
                <w:rFonts w:ascii="Arial" w:hAnsi="Arial" w:cs="Arial"/>
                <w:sz w:val="20"/>
                <w:szCs w:val="20"/>
              </w:rPr>
              <w:t>ando sus ideas</w:t>
            </w:r>
            <w:r w:rsidRPr="00742511">
              <w:rPr>
                <w:rFonts w:ascii="Arial" w:hAnsi="Arial" w:cs="Arial"/>
                <w:i/>
                <w:sz w:val="20"/>
                <w:szCs w:val="20"/>
              </w:rPr>
              <w:t xml:space="preserve"> claramente.</w:t>
            </w:r>
          </w:p>
          <w:p w:rsidR="00576407" w:rsidRPr="00742511" w:rsidRDefault="0057640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742511">
              <w:rPr>
                <w:rFonts w:ascii="Arial" w:hAnsi="Arial" w:cs="Arial"/>
                <w:i/>
                <w:sz w:val="20"/>
                <w:szCs w:val="20"/>
              </w:rPr>
              <w:t>(Libro Elfo) Fase 1</w:t>
            </w:r>
          </w:p>
          <w:p w:rsidR="00576407" w:rsidRPr="00742511" w:rsidRDefault="0057640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trike/>
                <w:sz w:val="20"/>
                <w:szCs w:val="20"/>
                <w:u w:val="single"/>
              </w:rPr>
            </w:pPr>
          </w:p>
          <w:p w:rsidR="00576407" w:rsidRPr="00742511" w:rsidRDefault="00576407" w:rsidP="009E47E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42511">
              <w:rPr>
                <w:rFonts w:ascii="Arial" w:hAnsi="Arial" w:cs="Arial"/>
                <w:i/>
                <w:sz w:val="20"/>
                <w:szCs w:val="20"/>
              </w:rPr>
              <w:t>Empieza a describir personas y personajes utilizando palabras adecuadas. (texto descriptivo) (Fase 1)</w:t>
            </w:r>
          </w:p>
          <w:p w:rsidR="00576407" w:rsidRPr="00742511" w:rsidRDefault="0057640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  <w:lang w:eastAsia="es-CO"/>
              </w:rPr>
            </w:pP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76407" w:rsidRPr="00742511" w:rsidRDefault="0057640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742511">
              <w:rPr>
                <w:rFonts w:ascii="Arial" w:hAnsi="Arial" w:cs="Arial"/>
                <w:i/>
                <w:sz w:val="20"/>
                <w:szCs w:val="20"/>
              </w:rPr>
              <w:t>Utiliza gestos, lenguaje corporal y palabras para comunicar y expresar ideas relacionadas con las canciones trabajadas en clase</w:t>
            </w:r>
          </w:p>
          <w:p w:rsidR="00576407" w:rsidRPr="00742511" w:rsidRDefault="0057640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576407" w:rsidRPr="00742511" w:rsidRDefault="0057640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742511">
              <w:rPr>
                <w:rFonts w:ascii="Arial" w:hAnsi="Arial" w:cs="Arial"/>
                <w:i/>
                <w:sz w:val="20"/>
                <w:szCs w:val="20"/>
              </w:rPr>
              <w:t>Escucha presentaciones multimedia demostrando su comprensión mediante gestos y palabras</w:t>
            </w:r>
          </w:p>
          <w:p w:rsidR="00576407" w:rsidRPr="00742511" w:rsidRDefault="0057640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576407" w:rsidRPr="00742511" w:rsidRDefault="00576407" w:rsidP="009E47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576407" w:rsidRPr="00742511" w:rsidRDefault="00576407" w:rsidP="009E47E7">
            <w:pPr>
              <w:jc w:val="both"/>
              <w:rPr>
                <w:rFonts w:ascii="Arial" w:hAnsi="Arial" w:cs="Arial"/>
                <w:i/>
                <w:sz w:val="20"/>
                <w:szCs w:val="20"/>
                <w:lang w:eastAsia="es-CO"/>
              </w:rPr>
            </w:pPr>
          </w:p>
        </w:tc>
        <w:tc>
          <w:tcPr>
            <w:tcW w:w="297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576407" w:rsidRPr="00742511" w:rsidRDefault="00576407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742511">
              <w:rPr>
                <w:rFonts w:ascii="Arial" w:hAnsi="Arial" w:cs="Arial"/>
                <w:sz w:val="20"/>
                <w:szCs w:val="20"/>
              </w:rPr>
              <w:t>Memoriza, comprende y recita adivinanzas</w:t>
            </w:r>
          </w:p>
          <w:p w:rsidR="00576407" w:rsidRPr="00742511" w:rsidRDefault="00576407" w:rsidP="009E47E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76407" w:rsidRPr="00742511" w:rsidRDefault="00576407" w:rsidP="009E47E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742511">
              <w:rPr>
                <w:rFonts w:ascii="Arial" w:hAnsi="Arial" w:cs="Arial"/>
                <w:sz w:val="20"/>
                <w:szCs w:val="20"/>
                <w:lang w:val="es-ES_tradnl"/>
              </w:rPr>
              <w:t>Habla sobre los cuentos e ilustraciones que ha creado</w:t>
            </w:r>
          </w:p>
          <w:p w:rsidR="00576407" w:rsidRPr="00742511" w:rsidRDefault="00576407" w:rsidP="009E47E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76407" w:rsidRPr="00742511" w:rsidRDefault="00576407" w:rsidP="009E47E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76407" w:rsidRPr="00742511" w:rsidRDefault="00576407" w:rsidP="009E47E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576407" w:rsidRPr="00742511" w:rsidRDefault="00576407" w:rsidP="009E47E7">
            <w:pPr>
              <w:rPr>
                <w:rFonts w:ascii="Arial" w:hAnsi="Arial" w:cs="Arial"/>
                <w:color w:val="00B0F0"/>
                <w:sz w:val="20"/>
                <w:szCs w:val="20"/>
                <w:highlight w:val="cyan"/>
              </w:rPr>
            </w:pPr>
          </w:p>
        </w:tc>
      </w:tr>
      <w:tr w:rsidR="00111A9B" w:rsidRPr="00E61709" w:rsidTr="00E61709">
        <w:trPr>
          <w:trHeight w:val="35"/>
        </w:trPr>
        <w:tc>
          <w:tcPr>
            <w:tcW w:w="472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C11466" w:rsidRPr="00E61709" w:rsidRDefault="00C11466" w:rsidP="00C11466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textDirection w:val="btLr"/>
          </w:tcPr>
          <w:p w:rsidR="00D84BF4" w:rsidRPr="00E61709" w:rsidRDefault="00D84BF4" w:rsidP="00C11466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b/>
                <w:i/>
                <w:color w:val="FF0000"/>
                <w:sz w:val="18"/>
                <w:szCs w:val="18"/>
                <w:lang w:bidi="he-IL"/>
              </w:rPr>
            </w:pPr>
          </w:p>
        </w:tc>
        <w:tc>
          <w:tcPr>
            <w:tcW w:w="3359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591110" w:rsidRPr="00E61709" w:rsidRDefault="00591110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18" w:space="0" w:color="auto"/>
              <w:left w:val="single" w:sz="18" w:space="0" w:color="FFFFFF"/>
              <w:bottom w:val="nil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7CB1" w:rsidRPr="005B2BEB" w:rsidTr="00E61709">
        <w:trPr>
          <w:trHeight w:val="31"/>
        </w:trPr>
        <w:tc>
          <w:tcPr>
            <w:tcW w:w="4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037CB1" w:rsidRPr="00896CAE" w:rsidRDefault="00037CB1" w:rsidP="00896CA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896CAE">
              <w:rPr>
                <w:b/>
                <w:i/>
                <w:sz w:val="18"/>
                <w:szCs w:val="18"/>
                <w:lang w:val="en-US"/>
              </w:rPr>
              <w:t>Visual communicatio</w:t>
            </w:r>
            <w:r>
              <w:rPr>
                <w:b/>
                <w:i/>
                <w:sz w:val="18"/>
                <w:szCs w:val="18"/>
                <w:lang w:val="en-US"/>
              </w:rPr>
              <w:t>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037CB1" w:rsidRPr="00896CAE" w:rsidRDefault="00037CB1" w:rsidP="00896CAE">
            <w:pPr>
              <w:ind w:left="113" w:right="113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896CAE">
              <w:rPr>
                <w:b/>
                <w:i/>
                <w:sz w:val="18"/>
                <w:szCs w:val="18"/>
                <w:lang w:val="en-US"/>
              </w:rPr>
              <w:t>Viewing and Presenting</w:t>
            </w:r>
          </w:p>
          <w:p w:rsidR="00037CB1" w:rsidRPr="00F02049" w:rsidRDefault="00037CB1" w:rsidP="00896CA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037CB1" w:rsidRPr="00F41918" w:rsidRDefault="00037CB1" w:rsidP="009E47E7">
            <w:pPr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EA4883"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  <w:t>Reconocer que el lenguaje visual del entorno tiene significado y</w:t>
            </w:r>
            <w:r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  <w:t xml:space="preserve"> se puede aprender de él.</w:t>
            </w:r>
            <w:r w:rsidRPr="00EA4883"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  <w:t xml:space="preserve"> (Fase1)</w:t>
            </w: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037CB1" w:rsidRPr="003E3D88" w:rsidRDefault="00037CB1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Establecen conexiones personales con textos visuales</w:t>
            </w:r>
            <w:r w:rsidRPr="004E1B43">
              <w:rPr>
                <w:rFonts w:ascii="Arial" w:hAnsi="Arial" w:cs="Arial"/>
                <w:sz w:val="21"/>
                <w:szCs w:val="21"/>
              </w:rPr>
              <w:t xml:space="preserve"> (Fase </w:t>
            </w: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Pr="004E1B43">
              <w:rPr>
                <w:rFonts w:ascii="Arial" w:hAnsi="Arial" w:cs="Arial"/>
                <w:sz w:val="21"/>
                <w:szCs w:val="21"/>
              </w:rPr>
              <w:t>)</w:t>
            </w:r>
          </w:p>
          <w:p w:rsidR="00037CB1" w:rsidRDefault="00037CB1" w:rsidP="009E47E7">
            <w:pPr>
              <w:shd w:val="clear" w:color="auto" w:fill="FFFFFF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037CB1" w:rsidRDefault="00037CB1" w:rsidP="009E47E7">
            <w:pPr>
              <w:shd w:val="clear" w:color="auto" w:fill="FFFFFF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037CB1" w:rsidRDefault="00037CB1" w:rsidP="009E47E7">
            <w:pPr>
              <w:shd w:val="clear" w:color="auto" w:fill="FFFFFF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  <w:p w:rsidR="00037CB1" w:rsidRPr="00127712" w:rsidRDefault="00037CB1" w:rsidP="009E47E7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8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037CB1" w:rsidRDefault="00037CB1" w:rsidP="009E47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51BFD">
              <w:rPr>
                <w:rFonts w:ascii="Arial" w:hAnsi="Arial" w:cs="Arial"/>
                <w:sz w:val="18"/>
                <w:szCs w:val="18"/>
                <w:lang w:val="es-ES"/>
              </w:rPr>
              <w:t xml:space="preserve">Interpreta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y crea </w:t>
            </w:r>
            <w:r w:rsidRPr="00051BFD">
              <w:rPr>
                <w:rFonts w:ascii="Arial" w:hAnsi="Arial" w:cs="Arial"/>
                <w:sz w:val="18"/>
                <w:szCs w:val="18"/>
                <w:lang w:val="es-ES"/>
              </w:rPr>
              <w:t>diferentes textos visuales tales como afiches y logotipos expresando oralmente su significado. (Fase 1)</w:t>
            </w:r>
          </w:p>
          <w:p w:rsidR="00037CB1" w:rsidRPr="0029796A" w:rsidRDefault="00037CB1" w:rsidP="009E47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</w:p>
          <w:p w:rsidR="00037CB1" w:rsidRPr="00567B62" w:rsidRDefault="00037CB1" w:rsidP="00037CB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B050"/>
                <w:sz w:val="18"/>
                <w:szCs w:val="18"/>
                <w:lang w:val="es-ES"/>
              </w:rPr>
            </w:pPr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037CB1" w:rsidRDefault="00037CB1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Seleccionan colores, formas,</w:t>
            </w:r>
          </w:p>
          <w:p w:rsidR="00037CB1" w:rsidRDefault="00037CB1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símbolos e imágenes y los</w:t>
            </w:r>
          </w:p>
          <w:p w:rsidR="00037CB1" w:rsidRPr="00005B2A" w:rsidRDefault="00037CB1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integran en presentaciones visuales</w:t>
            </w:r>
            <w:r>
              <w:rPr>
                <w:color w:val="000000" w:themeColor="text1"/>
              </w:rPr>
              <w:t xml:space="preserve"> (Fase 1)</w:t>
            </w:r>
            <w:r w:rsidRPr="002F15BB">
              <w:rPr>
                <w:color w:val="000000" w:themeColor="text1"/>
              </w:rPr>
              <w:t xml:space="preserve"> </w:t>
            </w:r>
          </w:p>
          <w:p w:rsidR="00037CB1" w:rsidRDefault="00037CB1" w:rsidP="009E47E7">
            <w:pPr>
              <w:shd w:val="clear" w:color="auto" w:fill="FFFFFF"/>
              <w:jc w:val="both"/>
              <w:rPr>
                <w:rFonts w:ascii="Arial" w:hAnsi="Arial" w:cs="Arial"/>
                <w:color w:val="C00000"/>
                <w:sz w:val="20"/>
                <w:szCs w:val="20"/>
                <w:u w:val="single"/>
                <w:lang w:val="es-ES"/>
              </w:rPr>
            </w:pPr>
          </w:p>
          <w:p w:rsidR="00037CB1" w:rsidRPr="0023437F" w:rsidRDefault="00037CB1" w:rsidP="009E47E7">
            <w:pPr>
              <w:shd w:val="clear" w:color="auto" w:fill="FFFFFF"/>
              <w:jc w:val="both"/>
              <w:rPr>
                <w:rFonts w:ascii="Arial" w:hAnsi="Arial" w:cs="Arial"/>
                <w:color w:val="C00000"/>
                <w:sz w:val="20"/>
                <w:szCs w:val="20"/>
                <w:u w:val="single"/>
                <w:lang w:val="es-ES"/>
              </w:rPr>
            </w:pPr>
          </w:p>
        </w:tc>
      </w:tr>
    </w:tbl>
    <w:p w:rsidR="006C6655" w:rsidRDefault="006C6655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DB5861" w:rsidRDefault="00DB5861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693578" w:rsidRPr="005B2BEB" w:rsidRDefault="00693578" w:rsidP="006C6655">
      <w:pPr>
        <w:rPr>
          <w:rFonts w:ascii="Tahoma" w:hAnsi="Tahoma" w:cs="Tahoma"/>
          <w:vanish/>
        </w:rPr>
      </w:pPr>
    </w:p>
    <w:p w:rsidR="003454A2" w:rsidRPr="005B2BEB" w:rsidRDefault="003454A2">
      <w:pPr>
        <w:rPr>
          <w:rFonts w:ascii="Tahoma" w:hAnsi="Tahoma" w:cs="Tahoma"/>
        </w:rPr>
      </w:pPr>
    </w:p>
    <w:tbl>
      <w:tblPr>
        <w:tblpPr w:leftFromText="141" w:rightFromText="141" w:vertAnchor="text" w:tblpX="270" w:tblpY="1"/>
        <w:tblOverlap w:val="never"/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17"/>
        <w:gridCol w:w="491"/>
        <w:gridCol w:w="3101"/>
        <w:gridCol w:w="3394"/>
        <w:gridCol w:w="3863"/>
        <w:gridCol w:w="17"/>
        <w:gridCol w:w="2972"/>
      </w:tblGrid>
      <w:tr w:rsidR="003454A2" w:rsidRPr="00F02049" w:rsidTr="00B559EE">
        <w:trPr>
          <w:trHeight w:val="3"/>
        </w:trPr>
        <w:tc>
          <w:tcPr>
            <w:tcW w:w="1432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5B2BEB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:rsidR="007C189B" w:rsidRPr="00F41918" w:rsidRDefault="008B6A26" w:rsidP="007C189B">
            <w:pPr>
              <w:jc w:val="center"/>
              <w:rPr>
                <w:rFonts w:ascii="Tahoma" w:hAnsi="Tahoma" w:cs="Tahoma"/>
                <w:b/>
                <w:i/>
                <w:lang w:val="en-GB"/>
              </w:rPr>
            </w:pPr>
            <w:r>
              <w:rPr>
                <w:rFonts w:ascii="Tahoma" w:hAnsi="Tahoma" w:cs="Tahoma"/>
                <w:b/>
                <w:i/>
                <w:lang w:val="en-GB"/>
              </w:rPr>
              <w:t>FIRST LANGUAGE SPANISH</w:t>
            </w:r>
          </w:p>
          <w:p w:rsidR="003454A2" w:rsidRPr="00F02049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</w:p>
        </w:tc>
      </w:tr>
      <w:tr w:rsidR="003454A2" w:rsidRPr="00F02049" w:rsidTr="00B559EE">
        <w:trPr>
          <w:trHeight w:val="5"/>
        </w:trPr>
        <w:tc>
          <w:tcPr>
            <w:tcW w:w="9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F02049" w:rsidRDefault="003454A2" w:rsidP="00B559EE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Achievements</w:t>
            </w: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 xml:space="preserve"> I Period</w:t>
            </w: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II Period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US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III Period</w:t>
            </w:r>
          </w:p>
        </w:tc>
      </w:tr>
      <w:tr w:rsidR="00B10E9C" w:rsidRPr="00936A14" w:rsidTr="008B6A26">
        <w:trPr>
          <w:cantSplit/>
          <w:trHeight w:val="4658"/>
        </w:trPr>
        <w:tc>
          <w:tcPr>
            <w:tcW w:w="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10E9C" w:rsidRPr="00BB285A" w:rsidRDefault="00B10E9C" w:rsidP="00BB285A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Written communication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10E9C" w:rsidRPr="00BB285A" w:rsidRDefault="00B10E9C" w:rsidP="00BB285A">
            <w:pPr>
              <w:ind w:left="113" w:right="113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 xml:space="preserve">                                Reading</w:t>
            </w: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:rsidR="00B10E9C" w:rsidRPr="008E5668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E566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Reconocer que los textos escritos transmiten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significados </w:t>
            </w:r>
            <w:r w:rsidRPr="008E566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(fase 1-2)</w:t>
            </w:r>
          </w:p>
          <w:p w:rsid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:rsid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:rsid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:rsid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:rsid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iCs/>
                <w:color w:val="00B050"/>
                <w:sz w:val="20"/>
                <w:szCs w:val="20"/>
              </w:rPr>
            </w:pPr>
            <w:proofErr w:type="spellStart"/>
            <w:r w:rsidRPr="00B10E9C">
              <w:rPr>
                <w:rFonts w:ascii="Arial" w:hAnsi="Arial" w:cs="Arial"/>
                <w:b/>
                <w:bCs/>
                <w:iCs/>
                <w:color w:val="00B050"/>
                <w:sz w:val="20"/>
                <w:szCs w:val="20"/>
              </w:rPr>
              <w:t>Cover</w:t>
            </w:r>
            <w:proofErr w:type="spellEnd"/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B10E9C">
              <w:rPr>
                <w:rFonts w:ascii="Arial" w:hAnsi="Arial" w:cs="Arial"/>
                <w:b/>
                <w:color w:val="00B050"/>
                <w:sz w:val="20"/>
                <w:szCs w:val="20"/>
              </w:rPr>
              <w:t>Conocer la importancia de los procesos funcionales de respiración audición, fonación, articulación y expresión en procesos discursivos.</w:t>
            </w:r>
          </w:p>
          <w:p w:rsid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:rsid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:rsidR="00B10E9C" w:rsidRPr="00E927A3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0E9C">
              <w:rPr>
                <w:rFonts w:ascii="Arial" w:hAnsi="Arial" w:cs="Arial"/>
                <w:sz w:val="18"/>
                <w:szCs w:val="18"/>
              </w:rPr>
              <w:t xml:space="preserve">Escucha y disfruta de cuentos leídos en voz alta </w:t>
            </w:r>
            <w:r w:rsidRPr="00B10E9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y demuestra comprensión al responder de forma gestual u oral. </w:t>
            </w:r>
            <w:r w:rsidRPr="00B10E9C">
              <w:rPr>
                <w:rFonts w:ascii="Arial" w:hAnsi="Arial" w:cs="Arial"/>
                <w:sz w:val="18"/>
                <w:szCs w:val="18"/>
              </w:rPr>
              <w:t>(Fase 1) Lectura para el estudiante</w:t>
            </w:r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0E9C">
              <w:rPr>
                <w:rFonts w:ascii="Arial" w:hAnsi="Arial" w:cs="Arial"/>
                <w:sz w:val="18"/>
                <w:szCs w:val="18"/>
              </w:rPr>
              <w:t>Texto narrativo</w:t>
            </w:r>
          </w:p>
          <w:p w:rsidR="00B10E9C" w:rsidRPr="00B10E9C" w:rsidRDefault="00B10E9C" w:rsidP="009E47E7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B10E9C" w:rsidRPr="00B10E9C" w:rsidRDefault="00B10E9C" w:rsidP="009E47E7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B10E9C" w:rsidRPr="00B10E9C" w:rsidRDefault="00B10E9C" w:rsidP="009E47E7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B10E9C" w:rsidRPr="00B10E9C" w:rsidRDefault="00B10E9C" w:rsidP="009E47E7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color w:val="E36C0A"/>
                <w:sz w:val="18"/>
                <w:szCs w:val="18"/>
              </w:rPr>
            </w:pPr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color w:val="E36C0A"/>
                <w:sz w:val="18"/>
                <w:szCs w:val="18"/>
              </w:rPr>
            </w:pPr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color w:val="E36C0A"/>
                <w:sz w:val="18"/>
                <w:szCs w:val="18"/>
              </w:rPr>
            </w:pPr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color w:val="E36C0A"/>
                <w:sz w:val="18"/>
                <w:szCs w:val="18"/>
              </w:rPr>
            </w:pPr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color w:val="E36C0A"/>
                <w:sz w:val="18"/>
                <w:szCs w:val="18"/>
              </w:rPr>
            </w:pPr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color w:val="E36C0A"/>
                <w:sz w:val="18"/>
                <w:szCs w:val="18"/>
              </w:rPr>
            </w:pPr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10E9C" w:rsidRPr="00B10E9C" w:rsidRDefault="00B10E9C" w:rsidP="009E47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B10E9C" w:rsidRPr="00B10E9C" w:rsidRDefault="00B10E9C" w:rsidP="009E47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10E9C">
              <w:rPr>
                <w:rFonts w:ascii="Arial" w:hAnsi="Arial" w:cs="Arial"/>
                <w:sz w:val="18"/>
                <w:szCs w:val="18"/>
                <w:lang w:val="es-ES"/>
              </w:rPr>
              <w:t>Toma parte de la lectura compartida, haciendo algunas predicciones. (Fase 2) Texto narrativo. Lectura con el estudiante</w:t>
            </w:r>
          </w:p>
          <w:p w:rsidR="00B10E9C" w:rsidRPr="00B10E9C" w:rsidRDefault="00B10E9C" w:rsidP="009E47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18"/>
                <w:szCs w:val="18"/>
                <w:lang w:val="es-ES"/>
              </w:rPr>
            </w:pPr>
          </w:p>
          <w:p w:rsidR="00B10E9C" w:rsidRPr="00B10E9C" w:rsidRDefault="00B10E9C" w:rsidP="009E47E7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10E9C">
              <w:rPr>
                <w:rFonts w:ascii="Arial" w:hAnsi="Arial" w:cs="Arial"/>
                <w:sz w:val="18"/>
                <w:szCs w:val="18"/>
                <w:lang w:val="es-ES"/>
              </w:rPr>
              <w:t>Identifica los sonidos vocálicos iniciales en una palabra. (Fase 2).</w:t>
            </w:r>
          </w:p>
          <w:p w:rsidR="00B10E9C" w:rsidRPr="00B10E9C" w:rsidRDefault="00B10E9C" w:rsidP="009E47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C00000"/>
                <w:sz w:val="18"/>
                <w:szCs w:val="18"/>
                <w:u w:val="single"/>
                <w:lang w:val="es-ES"/>
              </w:rPr>
            </w:pPr>
          </w:p>
          <w:p w:rsidR="00B10E9C" w:rsidRPr="00B10E9C" w:rsidRDefault="00B10E9C" w:rsidP="009E47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C00000"/>
                <w:sz w:val="18"/>
                <w:szCs w:val="18"/>
                <w:u w:val="single"/>
                <w:lang w:val="es-ES"/>
              </w:rPr>
            </w:pPr>
          </w:p>
          <w:p w:rsidR="00B10E9C" w:rsidRPr="00B10E9C" w:rsidRDefault="00B10E9C" w:rsidP="009E47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C00000"/>
                <w:sz w:val="18"/>
                <w:szCs w:val="18"/>
                <w:u w:val="single"/>
                <w:lang w:val="es-ES"/>
              </w:rPr>
            </w:pPr>
          </w:p>
          <w:p w:rsidR="00B10E9C" w:rsidRPr="00B10E9C" w:rsidRDefault="00B10E9C" w:rsidP="009E47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C00000"/>
                <w:sz w:val="18"/>
                <w:szCs w:val="18"/>
                <w:u w:val="single"/>
                <w:lang w:val="es-ES"/>
              </w:rPr>
            </w:pPr>
          </w:p>
          <w:p w:rsidR="00B10E9C" w:rsidRPr="00B10E9C" w:rsidRDefault="00B10E9C" w:rsidP="009E47E7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B10E9C" w:rsidRPr="00B10E9C" w:rsidRDefault="00B10E9C" w:rsidP="009E47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2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B10E9C" w:rsidRPr="00E927A3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927A3">
              <w:rPr>
                <w:rFonts w:ascii="Arial" w:hAnsi="Arial" w:cs="Arial"/>
                <w:sz w:val="18"/>
                <w:szCs w:val="20"/>
                <w:lang w:val="es-ES_tradnl"/>
              </w:rPr>
              <w:t xml:space="preserve"> </w:t>
            </w:r>
            <w:r w:rsidRPr="00E927A3">
              <w:rPr>
                <w:rFonts w:ascii="Arial" w:hAnsi="Arial" w:cs="Arial"/>
                <w:sz w:val="18"/>
                <w:szCs w:val="20"/>
              </w:rPr>
              <w:t>Lee libros con ilustraciones por placer encontrando aspectos de interés y comentando.  (Fase 1) Lectura del estudiante.</w:t>
            </w:r>
          </w:p>
          <w:p w:rsidR="00B10E9C" w:rsidRDefault="00B10E9C" w:rsidP="009E47E7">
            <w:pPr>
              <w:shd w:val="clear" w:color="auto" w:fill="FFFFFF"/>
              <w:jc w:val="both"/>
              <w:rPr>
                <w:rFonts w:ascii="Calibri" w:hAnsi="Calibri"/>
                <w:sz w:val="18"/>
                <w:szCs w:val="20"/>
              </w:rPr>
            </w:pPr>
          </w:p>
          <w:p w:rsidR="00B10E9C" w:rsidRDefault="00B10E9C" w:rsidP="009E47E7">
            <w:pPr>
              <w:shd w:val="clear" w:color="auto" w:fill="FFFFFF"/>
              <w:jc w:val="both"/>
              <w:rPr>
                <w:rFonts w:ascii="Calibri" w:hAnsi="Calibri"/>
                <w:sz w:val="18"/>
                <w:szCs w:val="20"/>
              </w:rPr>
            </w:pPr>
          </w:p>
          <w:p w:rsidR="00B10E9C" w:rsidRPr="00E927A3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927A3">
              <w:rPr>
                <w:rFonts w:ascii="Arial" w:hAnsi="Arial" w:cs="Arial"/>
                <w:sz w:val="20"/>
                <w:szCs w:val="20"/>
                <w:lang w:val="es-ES"/>
              </w:rPr>
              <w:t xml:space="preserve">Identifica los sonidos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vocálicos</w:t>
            </w:r>
            <w:r w:rsidRPr="00E927A3">
              <w:rPr>
                <w:rFonts w:ascii="Arial" w:hAnsi="Arial" w:cs="Arial"/>
                <w:sz w:val="20"/>
                <w:szCs w:val="20"/>
                <w:lang w:val="es-ES"/>
              </w:rPr>
              <w:t xml:space="preserve"> finales en las palabras.  (Fase 2) </w:t>
            </w:r>
          </w:p>
          <w:p w:rsidR="00B10E9C" w:rsidRDefault="00B10E9C" w:rsidP="009E47E7">
            <w:pPr>
              <w:shd w:val="clear" w:color="auto" w:fill="FFFFFF"/>
              <w:jc w:val="both"/>
              <w:rPr>
                <w:rFonts w:ascii="Calibri" w:hAnsi="Calibri"/>
                <w:sz w:val="18"/>
                <w:szCs w:val="20"/>
              </w:rPr>
            </w:pPr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Calibri" w:hAnsi="Calibri"/>
                <w:b/>
                <w:color w:val="00B050"/>
                <w:sz w:val="20"/>
                <w:szCs w:val="20"/>
                <w:lang w:val="es-ES"/>
              </w:rPr>
            </w:pPr>
            <w:proofErr w:type="spellStart"/>
            <w:r w:rsidRPr="00B10E9C">
              <w:rPr>
                <w:rFonts w:ascii="Calibri" w:hAnsi="Calibri"/>
                <w:b/>
                <w:color w:val="00B050"/>
                <w:sz w:val="20"/>
                <w:szCs w:val="20"/>
                <w:lang w:val="es-ES"/>
              </w:rPr>
              <w:t>Cover</w:t>
            </w:r>
            <w:proofErr w:type="spellEnd"/>
          </w:p>
          <w:p w:rsidR="00B10E9C" w:rsidRPr="00B10E9C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b/>
                <w:color w:val="00B050"/>
                <w:sz w:val="18"/>
                <w:szCs w:val="20"/>
                <w:lang w:val="en-GB"/>
              </w:rPr>
            </w:pPr>
            <w:r w:rsidRPr="00B10E9C">
              <w:rPr>
                <w:rFonts w:ascii="Arial" w:hAnsi="Arial" w:cs="Arial"/>
                <w:b/>
                <w:color w:val="00B050"/>
                <w:sz w:val="18"/>
                <w:szCs w:val="20"/>
                <w:lang w:val="en-GB"/>
              </w:rPr>
              <w:sym w:font="Wingdings 2" w:char="F052"/>
            </w:r>
            <w:r w:rsidRPr="00B10E9C">
              <w:rPr>
                <w:rFonts w:ascii="Arial" w:hAnsi="Arial" w:cs="Arial"/>
                <w:b/>
                <w:color w:val="00B050"/>
                <w:sz w:val="18"/>
                <w:szCs w:val="20"/>
                <w:lang w:val="es-ES"/>
              </w:rPr>
              <w:t>Reconoce las sílabas que componen las palabras. (conciencia - segmentación silábica)</w:t>
            </w:r>
          </w:p>
          <w:p w:rsidR="00B10E9C" w:rsidRPr="004912D7" w:rsidRDefault="00B10E9C" w:rsidP="009E47E7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454A2" w:rsidRPr="00936A14" w:rsidTr="008B6A26">
        <w:tc>
          <w:tcPr>
            <w:tcW w:w="47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textDirection w:val="btLr"/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color w:val="FF0000"/>
                <w:sz w:val="18"/>
                <w:szCs w:val="18"/>
                <w:lang w:bidi="he-IL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18" w:space="0" w:color="auto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4ADE" w:rsidRPr="008C0B05" w:rsidTr="008B6A26">
        <w:trPr>
          <w:trHeight w:val="31"/>
        </w:trPr>
        <w:tc>
          <w:tcPr>
            <w:tcW w:w="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724ADE" w:rsidRPr="00BB285A" w:rsidRDefault="00724ADE" w:rsidP="00B559E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>Written communication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724ADE" w:rsidRPr="00BB285A" w:rsidRDefault="00724ADE" w:rsidP="00B559E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 xml:space="preserve">Writing   </w:t>
            </w: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724ADE" w:rsidRPr="009D0E1D" w:rsidRDefault="00724ADE" w:rsidP="009E47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4ADE" w:rsidRDefault="00724ADE" w:rsidP="009E47E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A4883">
              <w:rPr>
                <w:rFonts w:ascii="Century Gothic" w:hAnsi="Century Gothic"/>
                <w:b/>
                <w:sz w:val="20"/>
                <w:szCs w:val="20"/>
              </w:rPr>
              <w:t xml:space="preserve">Comprender que la escritura es una forma de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expresión que tiene significado. </w:t>
            </w:r>
            <w:r w:rsidRPr="00EA4883">
              <w:rPr>
                <w:rFonts w:ascii="Century Gothic" w:hAnsi="Century Gothic"/>
                <w:b/>
                <w:sz w:val="20"/>
                <w:szCs w:val="20"/>
              </w:rPr>
              <w:t>(Fase 1)</w:t>
            </w:r>
          </w:p>
          <w:p w:rsidR="00724ADE" w:rsidRPr="009D0E1D" w:rsidRDefault="00724ADE" w:rsidP="009E47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724ADE" w:rsidRDefault="00724ADE" w:rsidP="009E47E7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24ADE" w:rsidRPr="009D0E1D" w:rsidRDefault="00724ADE" w:rsidP="009E47E7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Experimenta con la escritura utilizando los rayones y el dibujo como una forma inicial de expresión</w:t>
            </w:r>
            <w:r w:rsidRPr="009D0E1D">
              <w:rPr>
                <w:rFonts w:ascii="Arial" w:hAnsi="Arial" w:cs="Arial"/>
                <w:sz w:val="20"/>
                <w:szCs w:val="20"/>
                <w:lang w:val="es-ES"/>
              </w:rPr>
              <w:t xml:space="preserve"> para representar sus ideas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(Elfo) (Fase 1)</w:t>
            </w:r>
          </w:p>
        </w:tc>
        <w:tc>
          <w:tcPr>
            <w:tcW w:w="386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724ADE" w:rsidRDefault="00724ADE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s-ES"/>
              </w:rPr>
            </w:pPr>
          </w:p>
          <w:p w:rsidR="00724ADE" w:rsidRPr="006A2D1F" w:rsidRDefault="00724ADE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s-ES"/>
              </w:rPr>
            </w:pPr>
            <w:r w:rsidRPr="006A2D1F">
              <w:rPr>
                <w:rFonts w:ascii="Arial" w:hAnsi="Arial" w:cs="Arial"/>
                <w:sz w:val="20"/>
                <w:lang w:val="es-ES"/>
              </w:rPr>
              <w:t>Escribe en situaciones informales sobre sus propias ideas, experiencias y sentimientos</w:t>
            </w:r>
            <w:r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6A2D1F">
              <w:rPr>
                <w:rFonts w:ascii="Arial" w:hAnsi="Arial" w:cs="Arial"/>
                <w:sz w:val="20"/>
                <w:lang w:val="es-ES"/>
              </w:rPr>
              <w:t>usando</w:t>
            </w:r>
            <w:r>
              <w:rPr>
                <w:rFonts w:ascii="Arial" w:hAnsi="Arial" w:cs="Arial"/>
                <w:sz w:val="20"/>
                <w:lang w:val="es-ES"/>
              </w:rPr>
              <w:t xml:space="preserve"> garabatos y </w:t>
            </w:r>
            <w:proofErr w:type="spellStart"/>
            <w:r>
              <w:rPr>
                <w:rFonts w:ascii="Arial" w:hAnsi="Arial" w:cs="Arial"/>
                <w:sz w:val="20"/>
                <w:lang w:val="es-ES"/>
              </w:rPr>
              <w:t>pseudoletras</w:t>
            </w:r>
            <w:proofErr w:type="spellEnd"/>
            <w:r>
              <w:rPr>
                <w:rFonts w:ascii="Arial" w:hAnsi="Arial" w:cs="Arial"/>
                <w:sz w:val="20"/>
                <w:lang w:val="es-ES"/>
              </w:rPr>
              <w:t xml:space="preserve"> en </w:t>
            </w:r>
            <w:r w:rsidRPr="006A2D1F">
              <w:rPr>
                <w:rFonts w:ascii="Arial" w:hAnsi="Arial" w:cs="Arial"/>
                <w:sz w:val="20"/>
                <w:lang w:val="es-ES"/>
              </w:rPr>
              <w:t>estructuras sintácticas sencillas (Fase 2)</w:t>
            </w:r>
          </w:p>
          <w:p w:rsidR="00724ADE" w:rsidRDefault="00724ADE" w:rsidP="009E47E7">
            <w:pPr>
              <w:autoSpaceDE w:val="0"/>
              <w:autoSpaceDN w:val="0"/>
              <w:adjustRightInd w:val="0"/>
              <w:rPr>
                <w:rFonts w:ascii="Calibri" w:hAnsi="Calibri"/>
                <w:lang w:val="es-ES"/>
              </w:rPr>
            </w:pPr>
          </w:p>
          <w:p w:rsidR="00724ADE" w:rsidRPr="009D0E1D" w:rsidRDefault="00724ADE" w:rsidP="009E47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9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724ADE" w:rsidRDefault="00724ADE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724ADE" w:rsidRPr="009D0E1D" w:rsidRDefault="00724ADE" w:rsidP="009E47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Escribe textos con intención comunicativa, y de manera autónoma, usando letras convencionales al azar.(Elfo)</w:t>
            </w:r>
          </w:p>
        </w:tc>
      </w:tr>
    </w:tbl>
    <w:p w:rsidR="003454A2" w:rsidRPr="00302F54" w:rsidRDefault="003454A2">
      <w:pPr>
        <w:rPr>
          <w:rFonts w:ascii="Tahoma" w:hAnsi="Tahoma" w:cs="Tahoma"/>
        </w:rPr>
      </w:pPr>
    </w:p>
    <w:sectPr w:rsidR="003454A2" w:rsidRPr="00302F54" w:rsidSect="006134CC">
      <w:footerReference w:type="default" r:id="rId7"/>
      <w:pgSz w:w="15842" w:h="12242" w:orient="landscape" w:code="1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403" w:rsidRDefault="00E24403">
      <w:r>
        <w:separator/>
      </w:r>
    </w:p>
  </w:endnote>
  <w:endnote w:type="continuationSeparator" w:id="0">
    <w:p w:rsidR="00E24403" w:rsidRDefault="00E24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151" w:rsidRDefault="007B5151" w:rsidP="007B5151">
    <w:pPr>
      <w:pStyle w:val="Footer"/>
      <w:tabs>
        <w:tab w:val="clear" w:pos="4419"/>
        <w:tab w:val="clear" w:pos="8838"/>
        <w:tab w:val="center" w:pos="7354"/>
        <w:tab w:val="right" w:pos="14708"/>
      </w:tabs>
    </w:pPr>
    <w:r>
      <w:t>CE-GE-FT-25</w:t>
    </w:r>
    <w:r>
      <w:tab/>
      <w:t xml:space="preserve">                                                                                             Versión 4                                                                          Edición </w:t>
    </w:r>
    <w:proofErr w:type="spellStart"/>
    <w:r>
      <w:t>Sep</w:t>
    </w:r>
    <w:proofErr w:type="spellEnd"/>
    <w: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403" w:rsidRDefault="00E24403">
      <w:r>
        <w:separator/>
      </w:r>
    </w:p>
  </w:footnote>
  <w:footnote w:type="continuationSeparator" w:id="0">
    <w:p w:rsidR="00E24403" w:rsidRDefault="00E244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F4"/>
    <w:rsid w:val="00000AC6"/>
    <w:rsid w:val="00004174"/>
    <w:rsid w:val="0000557B"/>
    <w:rsid w:val="0002104F"/>
    <w:rsid w:val="00022BAD"/>
    <w:rsid w:val="00024FAA"/>
    <w:rsid w:val="00031B22"/>
    <w:rsid w:val="00037CB1"/>
    <w:rsid w:val="00052C23"/>
    <w:rsid w:val="000574E1"/>
    <w:rsid w:val="000619A3"/>
    <w:rsid w:val="00063AE3"/>
    <w:rsid w:val="00064611"/>
    <w:rsid w:val="00066DB7"/>
    <w:rsid w:val="000847CC"/>
    <w:rsid w:val="000A4144"/>
    <w:rsid w:val="000A599A"/>
    <w:rsid w:val="000A5C96"/>
    <w:rsid w:val="000B13AA"/>
    <w:rsid w:val="000C5A59"/>
    <w:rsid w:val="000D49CF"/>
    <w:rsid w:val="000E0B2E"/>
    <w:rsid w:val="000E1CAB"/>
    <w:rsid w:val="000E295F"/>
    <w:rsid w:val="000E4B1C"/>
    <w:rsid w:val="00105190"/>
    <w:rsid w:val="0010686B"/>
    <w:rsid w:val="00106F41"/>
    <w:rsid w:val="00111A9B"/>
    <w:rsid w:val="001125F1"/>
    <w:rsid w:val="001152A8"/>
    <w:rsid w:val="001245CE"/>
    <w:rsid w:val="00140DE2"/>
    <w:rsid w:val="00144DBA"/>
    <w:rsid w:val="001624E5"/>
    <w:rsid w:val="00162FDF"/>
    <w:rsid w:val="001764D9"/>
    <w:rsid w:val="00182F04"/>
    <w:rsid w:val="001859A9"/>
    <w:rsid w:val="00191F98"/>
    <w:rsid w:val="0019666E"/>
    <w:rsid w:val="00197CA4"/>
    <w:rsid w:val="001A7773"/>
    <w:rsid w:val="001B0AFC"/>
    <w:rsid w:val="001B3D82"/>
    <w:rsid w:val="001B45D2"/>
    <w:rsid w:val="001B487D"/>
    <w:rsid w:val="001B5071"/>
    <w:rsid w:val="001C084C"/>
    <w:rsid w:val="001C32F3"/>
    <w:rsid w:val="001C60A0"/>
    <w:rsid w:val="001D47B0"/>
    <w:rsid w:val="001E6D6F"/>
    <w:rsid w:val="001F55A6"/>
    <w:rsid w:val="00200E57"/>
    <w:rsid w:val="00212247"/>
    <w:rsid w:val="00215007"/>
    <w:rsid w:val="002441E3"/>
    <w:rsid w:val="00253F87"/>
    <w:rsid w:val="00257206"/>
    <w:rsid w:val="00262D9A"/>
    <w:rsid w:val="002633C2"/>
    <w:rsid w:val="00275711"/>
    <w:rsid w:val="00285BC6"/>
    <w:rsid w:val="00291876"/>
    <w:rsid w:val="0029504A"/>
    <w:rsid w:val="002C3630"/>
    <w:rsid w:val="002E7624"/>
    <w:rsid w:val="00302696"/>
    <w:rsid w:val="003029B6"/>
    <w:rsid w:val="00302F54"/>
    <w:rsid w:val="00307872"/>
    <w:rsid w:val="00312489"/>
    <w:rsid w:val="00332C75"/>
    <w:rsid w:val="003454A2"/>
    <w:rsid w:val="00351FD0"/>
    <w:rsid w:val="00352F72"/>
    <w:rsid w:val="00354601"/>
    <w:rsid w:val="00363CF6"/>
    <w:rsid w:val="0037130A"/>
    <w:rsid w:val="003904E2"/>
    <w:rsid w:val="00390C76"/>
    <w:rsid w:val="003A5497"/>
    <w:rsid w:val="003A7619"/>
    <w:rsid w:val="003B3B4B"/>
    <w:rsid w:val="003C059E"/>
    <w:rsid w:val="003D09C3"/>
    <w:rsid w:val="003D44A5"/>
    <w:rsid w:val="003E51A2"/>
    <w:rsid w:val="003F2DA2"/>
    <w:rsid w:val="00404DF1"/>
    <w:rsid w:val="00411E88"/>
    <w:rsid w:val="004142E4"/>
    <w:rsid w:val="004236D1"/>
    <w:rsid w:val="00434293"/>
    <w:rsid w:val="004410D2"/>
    <w:rsid w:val="0044213F"/>
    <w:rsid w:val="00454309"/>
    <w:rsid w:val="00475883"/>
    <w:rsid w:val="00475EAF"/>
    <w:rsid w:val="004849B7"/>
    <w:rsid w:val="004A2A98"/>
    <w:rsid w:val="004E7B19"/>
    <w:rsid w:val="005270D0"/>
    <w:rsid w:val="00543710"/>
    <w:rsid w:val="005477B4"/>
    <w:rsid w:val="00555D80"/>
    <w:rsid w:val="0056215A"/>
    <w:rsid w:val="005676CB"/>
    <w:rsid w:val="0057320C"/>
    <w:rsid w:val="00576407"/>
    <w:rsid w:val="00577BB3"/>
    <w:rsid w:val="00581051"/>
    <w:rsid w:val="00582A1E"/>
    <w:rsid w:val="00591110"/>
    <w:rsid w:val="005940C1"/>
    <w:rsid w:val="00597675"/>
    <w:rsid w:val="005A1CBA"/>
    <w:rsid w:val="005A5D69"/>
    <w:rsid w:val="005B2BEB"/>
    <w:rsid w:val="005B6B83"/>
    <w:rsid w:val="005B70B2"/>
    <w:rsid w:val="005D2380"/>
    <w:rsid w:val="00602713"/>
    <w:rsid w:val="006035BF"/>
    <w:rsid w:val="00605E12"/>
    <w:rsid w:val="00607033"/>
    <w:rsid w:val="00612363"/>
    <w:rsid w:val="006134CC"/>
    <w:rsid w:val="006152D5"/>
    <w:rsid w:val="0061793D"/>
    <w:rsid w:val="0062570C"/>
    <w:rsid w:val="0063001B"/>
    <w:rsid w:val="00642CD1"/>
    <w:rsid w:val="006471F7"/>
    <w:rsid w:val="00657163"/>
    <w:rsid w:val="00683CCC"/>
    <w:rsid w:val="0068567D"/>
    <w:rsid w:val="006865E0"/>
    <w:rsid w:val="00690767"/>
    <w:rsid w:val="00693578"/>
    <w:rsid w:val="006977D6"/>
    <w:rsid w:val="006A7041"/>
    <w:rsid w:val="006B5589"/>
    <w:rsid w:val="006B6BC9"/>
    <w:rsid w:val="006C6655"/>
    <w:rsid w:val="006D1119"/>
    <w:rsid w:val="006D16D3"/>
    <w:rsid w:val="006D1A44"/>
    <w:rsid w:val="006E250E"/>
    <w:rsid w:val="006F6AC0"/>
    <w:rsid w:val="007131F3"/>
    <w:rsid w:val="00723779"/>
    <w:rsid w:val="00723924"/>
    <w:rsid w:val="0072444E"/>
    <w:rsid w:val="00724ADE"/>
    <w:rsid w:val="00741370"/>
    <w:rsid w:val="00751E0C"/>
    <w:rsid w:val="00772C29"/>
    <w:rsid w:val="0079181C"/>
    <w:rsid w:val="007970CC"/>
    <w:rsid w:val="007B2763"/>
    <w:rsid w:val="007B5151"/>
    <w:rsid w:val="007C189B"/>
    <w:rsid w:val="007D0BDE"/>
    <w:rsid w:val="007D43E3"/>
    <w:rsid w:val="007D5AB0"/>
    <w:rsid w:val="007E6D06"/>
    <w:rsid w:val="007F7510"/>
    <w:rsid w:val="008039B2"/>
    <w:rsid w:val="0081205F"/>
    <w:rsid w:val="00823141"/>
    <w:rsid w:val="0082741C"/>
    <w:rsid w:val="00833EBD"/>
    <w:rsid w:val="008461C2"/>
    <w:rsid w:val="0086027D"/>
    <w:rsid w:val="00883DCC"/>
    <w:rsid w:val="00886095"/>
    <w:rsid w:val="008867BD"/>
    <w:rsid w:val="00887A0E"/>
    <w:rsid w:val="008966FC"/>
    <w:rsid w:val="00896CAE"/>
    <w:rsid w:val="008A5230"/>
    <w:rsid w:val="008B6A26"/>
    <w:rsid w:val="008C0B05"/>
    <w:rsid w:val="008C1889"/>
    <w:rsid w:val="008C3776"/>
    <w:rsid w:val="009014FF"/>
    <w:rsid w:val="009027E0"/>
    <w:rsid w:val="0090300B"/>
    <w:rsid w:val="009142F0"/>
    <w:rsid w:val="009147E8"/>
    <w:rsid w:val="00922EE5"/>
    <w:rsid w:val="00936A14"/>
    <w:rsid w:val="00936A23"/>
    <w:rsid w:val="0094277A"/>
    <w:rsid w:val="0094696F"/>
    <w:rsid w:val="00964B20"/>
    <w:rsid w:val="00974022"/>
    <w:rsid w:val="00977EFF"/>
    <w:rsid w:val="009813F6"/>
    <w:rsid w:val="00982C96"/>
    <w:rsid w:val="009831A2"/>
    <w:rsid w:val="00996FF7"/>
    <w:rsid w:val="009B1CCB"/>
    <w:rsid w:val="009C583B"/>
    <w:rsid w:val="009E45AD"/>
    <w:rsid w:val="00A04D52"/>
    <w:rsid w:val="00A0696F"/>
    <w:rsid w:val="00A17B19"/>
    <w:rsid w:val="00A20579"/>
    <w:rsid w:val="00A253B4"/>
    <w:rsid w:val="00A33E07"/>
    <w:rsid w:val="00A33E13"/>
    <w:rsid w:val="00A355A9"/>
    <w:rsid w:val="00A43E07"/>
    <w:rsid w:val="00A70485"/>
    <w:rsid w:val="00A719A5"/>
    <w:rsid w:val="00A71E93"/>
    <w:rsid w:val="00A736EA"/>
    <w:rsid w:val="00A76E7A"/>
    <w:rsid w:val="00A838CD"/>
    <w:rsid w:val="00A9790D"/>
    <w:rsid w:val="00AA41D9"/>
    <w:rsid w:val="00AA7505"/>
    <w:rsid w:val="00AC0A6E"/>
    <w:rsid w:val="00AD1875"/>
    <w:rsid w:val="00AE4BF4"/>
    <w:rsid w:val="00B02716"/>
    <w:rsid w:val="00B02942"/>
    <w:rsid w:val="00B10E9C"/>
    <w:rsid w:val="00B351F6"/>
    <w:rsid w:val="00B356D6"/>
    <w:rsid w:val="00B40A6C"/>
    <w:rsid w:val="00B44C1E"/>
    <w:rsid w:val="00B518C8"/>
    <w:rsid w:val="00B559EE"/>
    <w:rsid w:val="00B65DD4"/>
    <w:rsid w:val="00B723C1"/>
    <w:rsid w:val="00B7558E"/>
    <w:rsid w:val="00B87957"/>
    <w:rsid w:val="00BA450A"/>
    <w:rsid w:val="00BB1F0B"/>
    <w:rsid w:val="00BB285A"/>
    <w:rsid w:val="00BB3C0B"/>
    <w:rsid w:val="00BC12DB"/>
    <w:rsid w:val="00BC2D1C"/>
    <w:rsid w:val="00BD6221"/>
    <w:rsid w:val="00BF1566"/>
    <w:rsid w:val="00BF6064"/>
    <w:rsid w:val="00BF7421"/>
    <w:rsid w:val="00C03DC9"/>
    <w:rsid w:val="00C0668F"/>
    <w:rsid w:val="00C11466"/>
    <w:rsid w:val="00C17FD3"/>
    <w:rsid w:val="00C239E9"/>
    <w:rsid w:val="00C26004"/>
    <w:rsid w:val="00C32A0A"/>
    <w:rsid w:val="00C37B6F"/>
    <w:rsid w:val="00C4453B"/>
    <w:rsid w:val="00C70000"/>
    <w:rsid w:val="00C8763E"/>
    <w:rsid w:val="00C91571"/>
    <w:rsid w:val="00C97DAC"/>
    <w:rsid w:val="00CB6244"/>
    <w:rsid w:val="00CC4E62"/>
    <w:rsid w:val="00CD3C3A"/>
    <w:rsid w:val="00CE151A"/>
    <w:rsid w:val="00CE19F2"/>
    <w:rsid w:val="00CE4B4C"/>
    <w:rsid w:val="00CE7CD3"/>
    <w:rsid w:val="00D272DE"/>
    <w:rsid w:val="00D357E6"/>
    <w:rsid w:val="00D452A3"/>
    <w:rsid w:val="00D51E0D"/>
    <w:rsid w:val="00D547B8"/>
    <w:rsid w:val="00D84BE3"/>
    <w:rsid w:val="00D84BF4"/>
    <w:rsid w:val="00D85FF8"/>
    <w:rsid w:val="00D86127"/>
    <w:rsid w:val="00D96A69"/>
    <w:rsid w:val="00DA23BC"/>
    <w:rsid w:val="00DA26C2"/>
    <w:rsid w:val="00DB2A6D"/>
    <w:rsid w:val="00DB33A0"/>
    <w:rsid w:val="00DB5861"/>
    <w:rsid w:val="00DE36DA"/>
    <w:rsid w:val="00DE4A73"/>
    <w:rsid w:val="00DF0EDE"/>
    <w:rsid w:val="00DF2486"/>
    <w:rsid w:val="00E0760E"/>
    <w:rsid w:val="00E24403"/>
    <w:rsid w:val="00E25ADC"/>
    <w:rsid w:val="00E311AD"/>
    <w:rsid w:val="00E323F1"/>
    <w:rsid w:val="00E33C61"/>
    <w:rsid w:val="00E3495C"/>
    <w:rsid w:val="00E3540D"/>
    <w:rsid w:val="00E47681"/>
    <w:rsid w:val="00E608F8"/>
    <w:rsid w:val="00E61709"/>
    <w:rsid w:val="00E75A2E"/>
    <w:rsid w:val="00E7791B"/>
    <w:rsid w:val="00E77969"/>
    <w:rsid w:val="00EA0AEE"/>
    <w:rsid w:val="00EA2D4E"/>
    <w:rsid w:val="00EA325E"/>
    <w:rsid w:val="00EA529E"/>
    <w:rsid w:val="00EC2B7B"/>
    <w:rsid w:val="00EC30AA"/>
    <w:rsid w:val="00EC3D3C"/>
    <w:rsid w:val="00EE0C70"/>
    <w:rsid w:val="00EF6838"/>
    <w:rsid w:val="00F02049"/>
    <w:rsid w:val="00F026AC"/>
    <w:rsid w:val="00F20FEA"/>
    <w:rsid w:val="00F34BD7"/>
    <w:rsid w:val="00F41918"/>
    <w:rsid w:val="00F42FF4"/>
    <w:rsid w:val="00F502FA"/>
    <w:rsid w:val="00F67145"/>
    <w:rsid w:val="00F8375B"/>
    <w:rsid w:val="00F83C3C"/>
    <w:rsid w:val="00F87FCE"/>
    <w:rsid w:val="00F91F8B"/>
    <w:rsid w:val="00FB1DEE"/>
    <w:rsid w:val="00FC1972"/>
    <w:rsid w:val="00FC300A"/>
    <w:rsid w:val="00FD3978"/>
    <w:rsid w:val="00FD5064"/>
    <w:rsid w:val="00FE15EA"/>
    <w:rsid w:val="00FE74BD"/>
    <w:rsid w:val="00FF2855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572F7F3-B7F3-49D8-9A55-943A1D60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BF4"/>
    <w:rPr>
      <w:rFonts w:ascii="Times New Roman" w:eastAsia="Times New Roman" w:hAnsi="Times New Roman"/>
      <w:sz w:val="24"/>
      <w:szCs w:val="24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BF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4BF4"/>
    <w:rPr>
      <w:rFonts w:ascii="Tahoma" w:eastAsia="Times New Roman" w:hAnsi="Tahoma" w:cs="Tahoma"/>
      <w:sz w:val="16"/>
      <w:szCs w:val="16"/>
      <w:lang w:val="es-CO" w:eastAsia="es-ES"/>
    </w:rPr>
  </w:style>
  <w:style w:type="paragraph" w:styleId="Header">
    <w:name w:val="header"/>
    <w:basedOn w:val="Normal"/>
    <w:link w:val="HeaderChar"/>
    <w:uiPriority w:val="99"/>
    <w:unhideWhenUsed/>
    <w:rsid w:val="00111A9B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111A9B"/>
    <w:rPr>
      <w:rFonts w:ascii="Times New Roman" w:eastAsia="Times New Roman" w:hAnsi="Times New Roman"/>
      <w:sz w:val="24"/>
      <w:szCs w:val="24"/>
      <w:lang w:val="es-CO" w:eastAsia="es-ES"/>
    </w:rPr>
  </w:style>
  <w:style w:type="paragraph" w:styleId="Footer">
    <w:name w:val="footer"/>
    <w:basedOn w:val="Normal"/>
    <w:link w:val="FooterChar"/>
    <w:uiPriority w:val="99"/>
    <w:unhideWhenUsed/>
    <w:rsid w:val="00111A9B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uiPriority w:val="99"/>
    <w:rsid w:val="00111A9B"/>
    <w:rPr>
      <w:rFonts w:ascii="Times New Roman" w:eastAsia="Times New Roman" w:hAnsi="Times New Roman"/>
      <w:sz w:val="24"/>
      <w:szCs w:val="24"/>
      <w:lang w:val="es-CO" w:eastAsia="es-ES"/>
    </w:rPr>
  </w:style>
  <w:style w:type="paragraph" w:styleId="NoSpacing">
    <w:name w:val="No Spacing"/>
    <w:uiPriority w:val="1"/>
    <w:qFormat/>
    <w:rsid w:val="00591110"/>
    <w:rPr>
      <w:rFonts w:ascii="Times New Roman" w:eastAsia="Times New Roman" w:hAnsi="Times New Roman"/>
      <w:sz w:val="24"/>
      <w:szCs w:val="24"/>
      <w:lang w:val="es-CO"/>
    </w:rPr>
  </w:style>
  <w:style w:type="paragraph" w:styleId="ListParagraph">
    <w:name w:val="List Paragraph"/>
    <w:basedOn w:val="Normal"/>
    <w:uiPriority w:val="34"/>
    <w:qFormat/>
    <w:rsid w:val="00B518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ldooley</dc:creator>
  <cp:lastModifiedBy>Sidey Viedman</cp:lastModifiedBy>
  <cp:revision>2</cp:revision>
  <cp:lastPrinted>2011-03-24T20:04:00Z</cp:lastPrinted>
  <dcterms:created xsi:type="dcterms:W3CDTF">2016-08-22T12:48:00Z</dcterms:created>
  <dcterms:modified xsi:type="dcterms:W3CDTF">2016-08-22T12:48:00Z</dcterms:modified>
</cp:coreProperties>
</file>